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6878CB6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</w:t>
      </w:r>
      <w:r w:rsidR="004926C8">
        <w:rPr>
          <w:rFonts w:ascii="Arial" w:hAnsi="Arial" w:cs="Arial"/>
          <w:b/>
          <w:bCs/>
          <w:sz w:val="22"/>
        </w:rPr>
        <w:t>SA</w:t>
      </w:r>
      <w:r w:rsidR="004926C8" w:rsidRPr="007419B6">
        <w:rPr>
          <w:rFonts w:ascii="Arial" w:hAnsi="Arial" w:cs="Arial"/>
          <w:b/>
          <w:bCs/>
          <w:sz w:val="22"/>
        </w:rPr>
        <w:t xml:space="preserve"> </w:t>
      </w:r>
      <w:r w:rsidR="008F6DEA" w:rsidRPr="007419B6">
        <w:rPr>
          <w:rFonts w:ascii="Arial" w:hAnsi="Arial" w:cs="Arial"/>
          <w:b/>
          <w:bCs/>
          <w:sz w:val="22"/>
        </w:rPr>
        <w:t>WG</w:t>
      </w:r>
      <w:r w:rsidR="008F6DEA">
        <w:rPr>
          <w:rFonts w:ascii="Arial" w:hAnsi="Arial" w:cs="Arial"/>
          <w:b/>
          <w:bCs/>
          <w:sz w:val="22"/>
        </w:rPr>
        <w:t>3</w:t>
      </w:r>
      <w:r w:rsidR="008F6DEA" w:rsidRPr="007419B6">
        <w:rPr>
          <w:rFonts w:ascii="Arial" w:hAnsi="Arial" w:cs="Arial"/>
          <w:b/>
          <w:bCs/>
          <w:sz w:val="22"/>
        </w:rPr>
        <w:t xml:space="preserve"> </w:t>
      </w:r>
      <w:r w:rsidRPr="007419B6">
        <w:rPr>
          <w:rFonts w:ascii="Arial" w:hAnsi="Arial" w:cs="Arial"/>
          <w:b/>
          <w:bCs/>
          <w:sz w:val="22"/>
        </w:rPr>
        <w:t>Meeting #</w:t>
      </w:r>
      <w:r w:rsidR="0002570A">
        <w:rPr>
          <w:rFonts w:ascii="Arial" w:hAnsi="Arial" w:cs="Arial"/>
          <w:b/>
          <w:bCs/>
          <w:sz w:val="22"/>
        </w:rPr>
        <w:t>103e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4926C8">
        <w:rPr>
          <w:rFonts w:ascii="Arial" w:hAnsi="Arial" w:cs="Arial"/>
          <w:b/>
          <w:bCs/>
          <w:sz w:val="22"/>
        </w:rPr>
        <w:t>S</w:t>
      </w:r>
      <w:r w:rsidR="008F6DEA">
        <w:rPr>
          <w:rFonts w:ascii="Arial" w:hAnsi="Arial" w:cs="Arial"/>
          <w:b/>
          <w:bCs/>
          <w:sz w:val="22"/>
        </w:rPr>
        <w:t>3</w:t>
      </w:r>
      <w:r w:rsidRPr="007419B6">
        <w:rPr>
          <w:rFonts w:ascii="Arial" w:hAnsi="Arial" w:cs="Arial"/>
          <w:b/>
          <w:bCs/>
          <w:sz w:val="22"/>
        </w:rPr>
        <w:t>-</w:t>
      </w:r>
      <w:r w:rsidR="004926C8">
        <w:rPr>
          <w:rFonts w:ascii="Arial" w:hAnsi="Arial" w:cs="Arial"/>
          <w:b/>
          <w:bCs/>
          <w:sz w:val="22"/>
        </w:rPr>
        <w:t>21</w:t>
      </w:r>
      <w:r w:rsidR="0002570A">
        <w:rPr>
          <w:rFonts w:ascii="Arial" w:hAnsi="Arial" w:cs="Arial"/>
          <w:b/>
          <w:bCs/>
          <w:sz w:val="22"/>
        </w:rPr>
        <w:t>1743</w:t>
      </w:r>
    </w:p>
    <w:p w14:paraId="54E348D2" w14:textId="6331308C" w:rsidR="00070961" w:rsidRPr="007419B6" w:rsidRDefault="00A205B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E-meeting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202</w:t>
      </w:r>
      <w:r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29F7BC1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1D66B8" w:rsidRPr="001D66B8">
        <w:rPr>
          <w:rFonts w:ascii="Arial" w:hAnsi="Arial" w:cs="Arial"/>
          <w:b/>
          <w:highlight w:val="yellow"/>
        </w:rPr>
        <w:t>[Draft]</w:t>
      </w:r>
      <w:r w:rsidRPr="00A91018">
        <w:rPr>
          <w:rFonts w:ascii="Arial" w:hAnsi="Arial" w:cs="Arial"/>
          <w:bCs/>
        </w:rPr>
        <w:t xml:space="preserve">LS </w:t>
      </w:r>
      <w:r w:rsidR="00C5331C">
        <w:rPr>
          <w:rFonts w:ascii="Arial" w:hAnsi="Arial" w:cs="Arial"/>
          <w:bCs/>
        </w:rPr>
        <w:t>r</w:t>
      </w:r>
      <w:r w:rsidR="00C5331C" w:rsidRPr="00C5331C">
        <w:rPr>
          <w:rFonts w:ascii="Arial" w:hAnsi="Arial" w:cs="Arial"/>
          <w:bCs/>
        </w:rPr>
        <w:t xml:space="preserve">eply </w:t>
      </w:r>
      <w:r w:rsidRPr="00A91018">
        <w:rPr>
          <w:rFonts w:ascii="Arial" w:hAnsi="Arial" w:cs="Arial"/>
          <w:bCs/>
        </w:rPr>
        <w:t xml:space="preserve">on </w:t>
      </w:r>
      <w:r w:rsidR="00A205B1">
        <w:rPr>
          <w:rFonts w:ascii="Arial" w:hAnsi="Arial" w:cs="Arial"/>
          <w:bCs/>
        </w:rPr>
        <w:t>R1</w:t>
      </w:r>
      <w:r w:rsidR="00F53642">
        <w:rPr>
          <w:rFonts w:ascii="Arial" w:hAnsi="Arial" w:cs="Arial"/>
          <w:bCs/>
        </w:rPr>
        <w:t>7</w:t>
      </w:r>
      <w:r w:rsidR="00A205B1">
        <w:rPr>
          <w:rFonts w:ascii="Arial" w:hAnsi="Arial" w:cs="Arial"/>
          <w:bCs/>
        </w:rPr>
        <w:t xml:space="preserve"> </w:t>
      </w:r>
      <w:r w:rsidR="0021793D">
        <w:rPr>
          <w:rFonts w:ascii="Arial" w:hAnsi="Arial" w:cs="Arial"/>
          <w:bCs/>
        </w:rPr>
        <w:t xml:space="preserve">Layer-2 </w:t>
      </w:r>
      <w:r w:rsidR="00F53642">
        <w:rPr>
          <w:rFonts w:ascii="Arial" w:hAnsi="Arial" w:cs="Arial"/>
          <w:bCs/>
        </w:rPr>
        <w:t xml:space="preserve">SL Relay </w:t>
      </w:r>
      <w:r w:rsidR="001C76C7" w:rsidRPr="00276E5C">
        <w:rPr>
          <w:rFonts w:ascii="Arial" w:hAnsi="Arial" w:cs="Arial"/>
          <w:bCs/>
        </w:rPr>
        <w:t>of UE ID exposure</w:t>
      </w:r>
      <w:r w:rsidR="001C76C7" w:rsidRPr="0002570A" w:rsidDel="001C76C7">
        <w:rPr>
          <w:rFonts w:cs="Arial"/>
          <w:bCs/>
        </w:rPr>
        <w:t xml:space="preserve"> </w:t>
      </w:r>
      <w:r w:rsidR="0021793D" w:rsidRPr="0002570A">
        <w:rPr>
          <w:rFonts w:cs="Arial"/>
          <w:bCs/>
        </w:rPr>
        <w:t xml:space="preserve">in </w:t>
      </w:r>
      <w:r w:rsidR="00F53642">
        <w:rPr>
          <w:rFonts w:ascii="Arial" w:hAnsi="Arial" w:cs="Arial"/>
          <w:bCs/>
        </w:rPr>
        <w:t>paging mechanism</w:t>
      </w:r>
    </w:p>
    <w:p w14:paraId="135C37A0" w14:textId="2DBE610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4926C8">
        <w:rPr>
          <w:rFonts w:ascii="Arial" w:hAnsi="Arial" w:cs="Arial"/>
          <w:bCs/>
        </w:rPr>
        <w:t>S</w:t>
      </w:r>
      <w:r w:rsidR="008F6DEA">
        <w:rPr>
          <w:rFonts w:ascii="Arial" w:hAnsi="Arial" w:cs="Arial"/>
          <w:bCs/>
        </w:rPr>
        <w:t>3</w:t>
      </w:r>
      <w:r w:rsidR="004926C8">
        <w:rPr>
          <w:rFonts w:ascii="Arial" w:hAnsi="Arial" w:cs="Arial"/>
          <w:bCs/>
        </w:rPr>
        <w:t>-210xxxx (R2-2104654)</w:t>
      </w:r>
    </w:p>
    <w:p w14:paraId="53CEA30E" w14:textId="2ADD3A7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D31FEE">
        <w:rPr>
          <w:rFonts w:ascii="Arial" w:hAnsi="Arial" w:cs="Arial"/>
          <w:bCs/>
        </w:rPr>
        <w:t>7</w:t>
      </w:r>
    </w:p>
    <w:p w14:paraId="39523730" w14:textId="55A2FB4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D31FEE" w:rsidRPr="00D31FEE">
        <w:rPr>
          <w:rFonts w:ascii="Arial" w:hAnsi="Arial" w:cs="Arial"/>
          <w:bCs/>
        </w:rPr>
        <w:t>NR_SL_relay</w:t>
      </w:r>
      <w:proofErr w:type="spellEnd"/>
      <w:r w:rsidR="00D31FEE" w:rsidRPr="00D31FEE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12047D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926C8">
        <w:rPr>
          <w:rFonts w:ascii="Arial" w:hAnsi="Arial" w:cs="Arial"/>
          <w:bCs/>
        </w:rPr>
        <w:t>SA</w:t>
      </w:r>
      <w:r w:rsidR="008F6DEA">
        <w:rPr>
          <w:rFonts w:ascii="Arial" w:hAnsi="Arial" w:cs="Arial"/>
          <w:bCs/>
        </w:rPr>
        <w:t>3</w:t>
      </w:r>
    </w:p>
    <w:p w14:paraId="17A3A91F" w14:textId="7E71134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4926C8">
        <w:rPr>
          <w:rFonts w:ascii="Arial" w:hAnsi="Arial" w:cs="Arial"/>
          <w:bCs/>
        </w:rPr>
        <w:t>RAN2</w:t>
      </w:r>
    </w:p>
    <w:p w14:paraId="7C9BCC7F" w14:textId="2FEEE27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6E0D24">
        <w:rPr>
          <w:rFonts w:ascii="Arial" w:hAnsi="Arial" w:cs="Arial"/>
          <w:bCs/>
        </w:rPr>
        <w:t>SA2</w:t>
      </w:r>
      <w:r w:rsidR="00FA697B">
        <w:rPr>
          <w:rFonts w:ascii="Arial" w:hAnsi="Arial" w:cs="Arial"/>
          <w:bCs/>
        </w:rPr>
        <w:t>, CT1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45969F34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4926C8">
        <w:rPr>
          <w:rFonts w:cs="Arial"/>
          <w:b w:val="0"/>
          <w:bCs/>
        </w:rPr>
        <w:t>Yang Xu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97E046A" w:rsidR="00463675" w:rsidRPr="007419B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4926C8">
        <w:rPr>
          <w:rFonts w:cs="Arial"/>
          <w:b w:val="0"/>
          <w:bCs/>
          <w:color w:val="auto"/>
        </w:rPr>
        <w:t>xuyang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17DFFC1F" w:rsidR="00463675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3DA576B3" w14:textId="6879FB3A" w:rsidR="004926C8" w:rsidRPr="004926C8" w:rsidRDefault="004926C8" w:rsidP="004926C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</w:t>
      </w:r>
      <w:r w:rsidRPr="004926C8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RAN2</w:t>
      </w:r>
      <w:r w:rsidRPr="004926C8">
        <w:rPr>
          <w:rFonts w:ascii="Arial" w:hAnsi="Arial" w:cs="Arial"/>
          <w:lang w:eastAsia="zh-CN"/>
        </w:rPr>
        <w:t xml:space="preserve"> for the LS on </w:t>
      </w:r>
      <w:r>
        <w:rPr>
          <w:rFonts w:ascii="Arial" w:hAnsi="Arial" w:cs="Arial"/>
          <w:bCs/>
        </w:rPr>
        <w:t xml:space="preserve">R17 Layer-2 SL Relay </w:t>
      </w:r>
      <w:r w:rsidRPr="00276E5C">
        <w:rPr>
          <w:rFonts w:ascii="Arial" w:hAnsi="Arial" w:cs="Arial"/>
          <w:bCs/>
        </w:rPr>
        <w:t>of UE ID exposure</w:t>
      </w:r>
      <w:r w:rsidDel="001C76C7">
        <w:rPr>
          <w:rStyle w:val="a9"/>
          <w:rFonts w:ascii="Arial" w:hAnsi="Arial"/>
        </w:rPr>
        <w:t xml:space="preserve"> </w:t>
      </w:r>
      <w:r>
        <w:rPr>
          <w:rStyle w:val="a9"/>
          <w:rFonts w:ascii="Arial" w:hAnsi="Arial"/>
        </w:rPr>
        <w:t xml:space="preserve">in </w:t>
      </w:r>
      <w:r>
        <w:rPr>
          <w:rFonts w:ascii="Arial" w:hAnsi="Arial" w:cs="Arial"/>
          <w:bCs/>
        </w:rPr>
        <w:t>paging mechanism</w:t>
      </w:r>
      <w:r w:rsidRPr="004926C8">
        <w:rPr>
          <w:rFonts w:ascii="Arial" w:hAnsi="Arial" w:cs="Arial"/>
          <w:lang w:eastAsia="zh-CN"/>
        </w:rPr>
        <w:t xml:space="preserve">. </w:t>
      </w:r>
    </w:p>
    <w:p w14:paraId="051A31B1" w14:textId="77777777" w:rsidR="004926C8" w:rsidRDefault="004926C8" w:rsidP="004926C8">
      <w:pPr>
        <w:spacing w:after="120"/>
        <w:rPr>
          <w:rFonts w:ascii="Arial" w:hAnsi="Arial" w:cs="Arial"/>
          <w:lang w:eastAsia="zh-CN"/>
        </w:rPr>
      </w:pPr>
      <w:r w:rsidRPr="004926C8">
        <w:rPr>
          <w:rFonts w:ascii="Arial" w:hAnsi="Arial" w:cs="Arial"/>
          <w:lang w:eastAsia="zh-CN"/>
        </w:rPr>
        <w:t>RAN2 discussed the question in the LS and would like to provide the following feedback.</w:t>
      </w:r>
    </w:p>
    <w:p w14:paraId="23F86489" w14:textId="77777777" w:rsidR="004926C8" w:rsidRDefault="004926C8" w:rsidP="004926C8">
      <w:pPr>
        <w:spacing w:after="120"/>
        <w:rPr>
          <w:rFonts w:ascii="Arial" w:hAnsi="Arial" w:cs="Arial"/>
          <w:lang w:eastAsia="zh-CN"/>
        </w:rPr>
      </w:pPr>
    </w:p>
    <w:p w14:paraId="00B1C36C" w14:textId="17855011" w:rsidR="00C56049" w:rsidRDefault="004926C8">
      <w:pPr>
        <w:spacing w:after="120"/>
        <w:rPr>
          <w:rFonts w:ascii="Arial" w:hAnsi="Arial" w:cs="Arial"/>
          <w:lang w:eastAsia="zh-CN"/>
        </w:rPr>
      </w:pPr>
      <w:r w:rsidRPr="0002570A">
        <w:rPr>
          <w:rFonts w:ascii="Arial" w:hAnsi="Arial" w:cs="Arial"/>
          <w:b/>
          <w:lang w:eastAsia="zh-CN"/>
        </w:rPr>
        <w:t>RAN2 question</w:t>
      </w:r>
      <w:r w:rsidR="00D31FEE">
        <w:rPr>
          <w:rFonts w:ascii="Arial" w:hAnsi="Arial" w:cs="Arial"/>
          <w:lang w:eastAsia="zh-CN"/>
        </w:rPr>
        <w:t>: Is</w:t>
      </w:r>
      <w:r w:rsidR="00D31FEE" w:rsidRPr="00D31FEE">
        <w:rPr>
          <w:rFonts w:ascii="Arial" w:hAnsi="Arial" w:cs="Arial"/>
          <w:lang w:eastAsia="zh-CN"/>
        </w:rPr>
        <w:t xml:space="preserve"> there any security issue on exposing the 5G-S-TMSI/I-RNTI of remote UE to relay UE over</w:t>
      </w:r>
      <w:r w:rsidR="001C76C7">
        <w:rPr>
          <w:rFonts w:ascii="Arial" w:hAnsi="Arial" w:cs="Arial"/>
          <w:lang w:eastAsia="zh-CN"/>
        </w:rPr>
        <w:t xml:space="preserve"> the established secure</w:t>
      </w:r>
      <w:r w:rsidR="00D31FEE" w:rsidRPr="00D31FEE">
        <w:rPr>
          <w:rFonts w:ascii="Arial" w:hAnsi="Arial" w:cs="Arial"/>
          <w:lang w:eastAsia="zh-CN"/>
        </w:rPr>
        <w:t>PC5</w:t>
      </w:r>
      <w:r w:rsidR="001F7667">
        <w:rPr>
          <w:rFonts w:ascii="Arial" w:hAnsi="Arial" w:cs="Arial"/>
          <w:lang w:eastAsia="zh-CN"/>
        </w:rPr>
        <w:t>/</w:t>
      </w:r>
      <w:proofErr w:type="spellStart"/>
      <w:r w:rsidR="001F7667">
        <w:rPr>
          <w:rFonts w:ascii="Arial" w:hAnsi="Arial" w:cs="Arial"/>
          <w:lang w:eastAsia="zh-CN"/>
        </w:rPr>
        <w:t>Uu</w:t>
      </w:r>
      <w:proofErr w:type="spellEnd"/>
      <w:r w:rsidR="001C76C7">
        <w:rPr>
          <w:rFonts w:ascii="Arial" w:hAnsi="Arial" w:cs="Arial"/>
          <w:lang w:eastAsia="zh-CN"/>
        </w:rPr>
        <w:t xml:space="preserve"> connection</w:t>
      </w:r>
      <w:r w:rsidR="00C56049">
        <w:rPr>
          <w:rFonts w:ascii="Arial" w:hAnsi="Arial" w:cs="Arial"/>
          <w:lang w:eastAsia="zh-CN"/>
        </w:rPr>
        <w:t>?</w:t>
      </w:r>
    </w:p>
    <w:p w14:paraId="04F8E198" w14:textId="759B2227" w:rsidR="00D31FEE" w:rsidRPr="0002570A" w:rsidRDefault="004926C8">
      <w:pPr>
        <w:spacing w:after="120"/>
        <w:rPr>
          <w:rFonts w:ascii="Arial" w:hAnsi="Arial" w:cs="Arial"/>
          <w:lang w:eastAsia="zh-CN"/>
        </w:rPr>
      </w:pPr>
      <w:r w:rsidRPr="004926C8">
        <w:rPr>
          <w:rFonts w:ascii="Arial" w:hAnsi="Arial" w:cs="Arial"/>
          <w:b/>
          <w:lang w:eastAsia="zh-CN"/>
        </w:rPr>
        <w:t>SA3 answer</w:t>
      </w:r>
      <w:r w:rsidRPr="0002570A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Yes there is security issue on exposing full information of </w:t>
      </w:r>
      <w:r w:rsidRPr="00D31FEE">
        <w:rPr>
          <w:rFonts w:ascii="Arial" w:hAnsi="Arial" w:cs="Arial"/>
          <w:lang w:eastAsia="zh-CN"/>
        </w:rPr>
        <w:t>5G-S-TMSI/I-RNTI of remote UE</w:t>
      </w:r>
      <w:r>
        <w:rPr>
          <w:rFonts w:ascii="Arial" w:hAnsi="Arial" w:cs="Arial"/>
          <w:lang w:eastAsia="zh-CN"/>
        </w:rPr>
        <w:t xml:space="preserve">. While SA3 understands only partial information of </w:t>
      </w:r>
      <w:r w:rsidRPr="00D31FEE">
        <w:rPr>
          <w:rFonts w:ascii="Arial" w:hAnsi="Arial" w:cs="Arial"/>
          <w:lang w:eastAsia="zh-CN"/>
        </w:rPr>
        <w:t>5G-S-TMSI</w:t>
      </w:r>
      <w:r>
        <w:rPr>
          <w:rFonts w:ascii="Arial" w:hAnsi="Arial" w:cs="Arial"/>
          <w:lang w:eastAsia="zh-CN"/>
        </w:rPr>
        <w:t xml:space="preserve"> of remote UE (i.e., </w:t>
      </w:r>
      <w:r w:rsidRPr="004926C8">
        <w:rPr>
          <w:rFonts w:ascii="Arial" w:hAnsi="Arial" w:cs="Arial"/>
          <w:lang w:eastAsia="zh-CN"/>
        </w:rPr>
        <w:t>5G-S-TMSI mod 1024</w:t>
      </w:r>
      <w:r>
        <w:rPr>
          <w:rFonts w:ascii="Arial" w:hAnsi="Arial" w:cs="Arial"/>
          <w:lang w:eastAsia="zh-CN"/>
        </w:rPr>
        <w:t>) is needed for calculating paging occasion by relay UE, which is of no security concern from SA3 perspective.</w:t>
      </w:r>
    </w:p>
    <w:p w14:paraId="1E8B9F2B" w14:textId="77777777" w:rsidR="004926C8" w:rsidRDefault="004926C8">
      <w:pPr>
        <w:spacing w:after="120"/>
        <w:rPr>
          <w:rFonts w:ascii="Arial" w:hAnsi="Arial" w:cs="Arial"/>
          <w:b/>
          <w:lang w:eastAsia="zh-CN"/>
        </w:rPr>
      </w:pPr>
      <w:bookmarkStart w:id="0" w:name="_GoBack"/>
      <w:bookmarkEnd w:id="0"/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476963F8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6C8">
        <w:rPr>
          <w:rFonts w:ascii="Arial" w:hAnsi="Arial" w:cs="Arial"/>
          <w:b/>
        </w:rPr>
        <w:t>RAN2</w:t>
      </w:r>
      <w:r w:rsidR="004926C8"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/>
        </w:rPr>
        <w:t>group</w:t>
      </w:r>
    </w:p>
    <w:p w14:paraId="0A564279" w14:textId="6E9002A0" w:rsidR="00FF0C5C" w:rsidRPr="00B1348F" w:rsidRDefault="004926C8" w:rsidP="00A205B1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SA3</w:t>
      </w:r>
      <w:r w:rsidRPr="004926C8">
        <w:rPr>
          <w:rFonts w:ascii="Arial" w:hAnsi="Arial" w:cs="Arial"/>
        </w:rPr>
        <w:t xml:space="preserve"> respectfully requests </w:t>
      </w:r>
      <w:r>
        <w:rPr>
          <w:rFonts w:ascii="Arial" w:hAnsi="Arial" w:cs="Arial"/>
        </w:rPr>
        <w:t>RAN2</w:t>
      </w:r>
      <w:r w:rsidRPr="004926C8">
        <w:rPr>
          <w:rFonts w:ascii="Arial" w:hAnsi="Arial" w:cs="Arial"/>
        </w:rPr>
        <w:t xml:space="preserve"> to take the above information into account </w:t>
      </w:r>
      <w:r w:rsidR="000B626C" w:rsidRPr="007419B6">
        <w:rPr>
          <w:rFonts w:ascii="Arial" w:hAnsi="Arial" w:cs="Arial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05BD66EC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 w:rsidR="0002570A"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 w:rsidR="0002570A">
        <w:rPr>
          <w:rFonts w:ascii="Arial" w:hAnsi="Arial" w:cs="Arial"/>
          <w:bCs/>
        </w:rPr>
        <w:t>03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02570A">
        <w:rPr>
          <w:rFonts w:ascii="Arial" w:hAnsi="Arial" w:cs="Arial"/>
          <w:bCs/>
        </w:rPr>
        <w:tab/>
        <w:t>17</w:t>
      </w:r>
      <w:r w:rsidR="001C7D28">
        <w:rPr>
          <w:rFonts w:ascii="Arial" w:hAnsi="Arial" w:cs="Arial"/>
          <w:bCs/>
        </w:rPr>
        <w:t>-2</w:t>
      </w:r>
      <w:r w:rsidR="0002570A">
        <w:rPr>
          <w:rFonts w:ascii="Arial" w:hAnsi="Arial" w:cs="Arial"/>
          <w:bCs/>
        </w:rPr>
        <w:t>8</w:t>
      </w:r>
      <w:r w:rsidR="008B77EC"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eastAsia="Malgun Gothic" w:hAnsi="Arial" w:cs="Arial"/>
          <w:bCs/>
          <w:lang w:eastAsia="ko-KR"/>
        </w:rPr>
        <w:t>May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1C7D28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 xml:space="preserve">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2EB41F38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 w:rsidR="0002570A"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 w:rsidR="0002570A">
        <w:rPr>
          <w:rFonts w:ascii="Arial" w:hAnsi="Arial" w:cs="Arial"/>
          <w:bCs/>
        </w:rPr>
        <w:t>03-</w:t>
      </w:r>
      <w:r w:rsidR="0002570A">
        <w:rPr>
          <w:rFonts w:ascii="Arial" w:hAnsi="Arial" w:cs="Arial" w:hint="eastAsia"/>
          <w:bCs/>
          <w:lang w:eastAsia="zh-CN"/>
        </w:rPr>
        <w:t>bis</w:t>
      </w:r>
      <w:r w:rsidR="001C7D28">
        <w:rPr>
          <w:rFonts w:ascii="Arial" w:hAnsi="Arial" w:cs="Arial"/>
          <w:bCs/>
        </w:rPr>
        <w:t>-e</w:t>
      </w:r>
      <w:r w:rsidR="0002570A">
        <w:rPr>
          <w:rFonts w:ascii="Arial" w:hAnsi="Arial" w:cs="Arial"/>
          <w:bCs/>
        </w:rPr>
        <w:t xml:space="preserve"> (TBC)</w:t>
      </w:r>
      <w:r w:rsidRPr="00C1745E">
        <w:rPr>
          <w:rFonts w:ascii="Arial" w:hAnsi="Arial" w:cs="Arial"/>
          <w:bCs/>
        </w:rPr>
        <w:tab/>
      </w:r>
      <w:r w:rsidR="0002570A">
        <w:rPr>
          <w:rFonts w:ascii="Arial" w:hAnsi="Arial" w:cs="Arial"/>
          <w:bCs/>
        </w:rPr>
        <w:t>5</w:t>
      </w:r>
      <w:r w:rsidR="001C7D28">
        <w:rPr>
          <w:rFonts w:ascii="Arial" w:hAnsi="Arial" w:cs="Arial"/>
          <w:bCs/>
        </w:rPr>
        <w:t>-</w:t>
      </w:r>
      <w:r w:rsidR="0002570A">
        <w:rPr>
          <w:rFonts w:ascii="Arial" w:hAnsi="Arial" w:cs="Arial"/>
          <w:bCs/>
        </w:rPr>
        <w:t>9</w:t>
      </w:r>
      <w:r w:rsidRPr="007419B6">
        <w:rPr>
          <w:rFonts w:ascii="Arial" w:hAnsi="Arial" w:cs="Arial"/>
          <w:bCs/>
        </w:rPr>
        <w:t xml:space="preserve"> </w:t>
      </w:r>
      <w:r w:rsidR="0002570A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="0002570A">
        <w:rPr>
          <w:rFonts w:ascii="Arial" w:hAnsi="Arial" w:cs="Arial"/>
          <w:bCs/>
        </w:rPr>
        <w:tab/>
      </w:r>
      <w:r w:rsidRPr="00C1745E">
        <w:rPr>
          <w:rFonts w:ascii="Arial" w:hAnsi="Arial" w:cs="Arial"/>
          <w:bCs/>
        </w:rPr>
        <w:tab/>
      </w:r>
      <w:r w:rsidR="001C7D28" w:rsidRPr="007419B6">
        <w:rPr>
          <w:rFonts w:ascii="Arial" w:hAnsi="Arial" w:cs="Arial"/>
          <w:bCs/>
        </w:rPr>
        <w:t>Online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D152B" w16cex:dateUtc="2021-04-23T01:42:00Z"/>
  <w16cex:commentExtensible w16cex:durableId="242D1585" w16cex:dateUtc="2021-04-23T01:44:00Z"/>
  <w16cex:commentExtensible w16cex:durableId="24312609" w16cex:dateUtc="2021-04-26T08:44:00Z"/>
  <w16cex:commentExtensible w16cex:durableId="242C083D" w16cex:dateUtc="2021-04-22T2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AE27A" w14:textId="77777777" w:rsidR="00E62FE9" w:rsidRDefault="00E62FE9">
      <w:r>
        <w:separator/>
      </w:r>
    </w:p>
  </w:endnote>
  <w:endnote w:type="continuationSeparator" w:id="0">
    <w:p w14:paraId="2A97ABC0" w14:textId="77777777" w:rsidR="00E62FE9" w:rsidRDefault="00E6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2FD2B" w14:textId="77777777" w:rsidR="00E62FE9" w:rsidRDefault="00E62FE9">
      <w:r>
        <w:separator/>
      </w:r>
    </w:p>
  </w:footnote>
  <w:footnote w:type="continuationSeparator" w:id="0">
    <w:p w14:paraId="5576D895" w14:textId="77777777" w:rsidR="00E62FE9" w:rsidRDefault="00E62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28D382F"/>
    <w:multiLevelType w:val="hybridMultilevel"/>
    <w:tmpl w:val="B4C0CFFE"/>
    <w:lvl w:ilvl="0" w:tplc="1656466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16"/>
  </w:num>
  <w:num w:numId="9">
    <w:abstractNumId w:val="5"/>
  </w:num>
  <w:num w:numId="10">
    <w:abstractNumId w:val="4"/>
  </w:num>
  <w:num w:numId="11">
    <w:abstractNumId w:val="8"/>
  </w:num>
  <w:num w:numId="12">
    <w:abstractNumId w:val="14"/>
  </w:num>
  <w:num w:numId="13">
    <w:abstractNumId w:val="0"/>
  </w:num>
  <w:num w:numId="14">
    <w:abstractNumId w:val="17"/>
  </w:num>
  <w:num w:numId="15">
    <w:abstractNumId w:val="2"/>
  </w:num>
  <w:num w:numId="16">
    <w:abstractNumId w:val="6"/>
  </w:num>
  <w:num w:numId="17">
    <w:abstractNumId w:val="3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NKsFAHOUd28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0071"/>
    <w:rsid w:val="00023679"/>
    <w:rsid w:val="0002570A"/>
    <w:rsid w:val="000325FA"/>
    <w:rsid w:val="00033D6D"/>
    <w:rsid w:val="00034F2F"/>
    <w:rsid w:val="0003505A"/>
    <w:rsid w:val="00040A8E"/>
    <w:rsid w:val="000431F3"/>
    <w:rsid w:val="0004665A"/>
    <w:rsid w:val="00050B9E"/>
    <w:rsid w:val="00055513"/>
    <w:rsid w:val="00056E6B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66B8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D516A"/>
    <w:rsid w:val="002E5EFE"/>
    <w:rsid w:val="002F1F4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6C8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466"/>
    <w:rsid w:val="005E395C"/>
    <w:rsid w:val="005F6801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3EE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0946"/>
    <w:rsid w:val="006E0D24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8F6DEA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669D5"/>
    <w:rsid w:val="00B702D9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31C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D6FA8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2FE9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docId w15:val="{53BF46E5-A689-4653-8B56-36791745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21"/>
    <w:link w:val="B2Char"/>
    <w:qFormat/>
    <w:rsid w:val="0076256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sid w:val="0076256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762563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762563"/>
    <w:pPr>
      <w:ind w:leftChars="200" w:left="100" w:hangingChars="200" w:hanging="200"/>
      <w:contextualSpacing/>
    </w:pPr>
  </w:style>
  <w:style w:type="character" w:customStyle="1" w:styleId="10">
    <w:name w:val="列表段落 字符1"/>
    <w:aliases w:val="- Bullets 字符1,?? ?? 字符1,????? 字符1,???? 字符1,Lista1 字符1,목록 단락 字符1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62563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C5CD33-1A04-40A3-9249-C546FA07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Xu Yang</cp:lastModifiedBy>
  <cp:revision>3</cp:revision>
  <cp:lastPrinted>2002-04-23T01:10:00Z</cp:lastPrinted>
  <dcterms:created xsi:type="dcterms:W3CDTF">2021-05-10T11:00:00Z</dcterms:created>
  <dcterms:modified xsi:type="dcterms:W3CDTF">2021-05-10T11:00:00Z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</Properties>
</file>